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66" w:rsidRDefault="00B92066" w:rsidP="00B92066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.2pt;width:441.8pt;height:126.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599408611" r:id="rId8"/>
        </w:object>
      </w:r>
    </w:p>
    <w:p w:rsidR="00B92066" w:rsidRDefault="00B92066" w:rsidP="00B92066">
      <w:pPr>
        <w:widowControl w:val="0"/>
        <w:spacing w:line="254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sz w:val="32"/>
          <w:szCs w:val="32"/>
        </w:rPr>
        <w:t>WASHINGTON PARISH COUNCIL MEETING</w:t>
      </w:r>
    </w:p>
    <w:p w:rsidR="00B92066" w:rsidRDefault="00B92066" w:rsidP="00B9206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To: all members of the Council: Cllr C </w:t>
      </w:r>
      <w:proofErr w:type="spellStart"/>
      <w:r>
        <w:rPr>
          <w:rFonts w:eastAsia="Times New Roman" w:cs="Times New Roman"/>
          <w:sz w:val="24"/>
          <w:szCs w:val="24"/>
          <w:lang w:eastAsia="en-GB"/>
        </w:rPr>
        <w:t>Beglan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Cllr D </w:t>
      </w:r>
      <w:proofErr w:type="spellStart"/>
      <w:r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Cllr P Heeley, Cllr J Henderson, Cllr A </w:t>
      </w:r>
      <w:proofErr w:type="spellStart"/>
      <w:r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Cllr G Lockerbie, Cllr R Milner-Gulland, Cllr </w:t>
      </w:r>
      <w:proofErr w:type="spellStart"/>
      <w:r>
        <w:rPr>
          <w:rFonts w:eastAsia="Times New Roman" w:cs="Times New Roman"/>
          <w:sz w:val="24"/>
          <w:szCs w:val="24"/>
          <w:lang w:eastAsia="en-GB"/>
        </w:rPr>
        <w:t>J.Ross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Cllr R Thomas and Cllr D </w:t>
      </w:r>
      <w:proofErr w:type="spellStart"/>
      <w:r>
        <w:rPr>
          <w:rFonts w:eastAsia="Times New Roman" w:cs="Times New Roman"/>
          <w:sz w:val="24"/>
          <w:szCs w:val="24"/>
          <w:lang w:eastAsia="en-GB"/>
        </w:rPr>
        <w:t>Whyberd</w:t>
      </w:r>
      <w:proofErr w:type="spellEnd"/>
    </w:p>
    <w:p w:rsidR="00B92066" w:rsidRDefault="00B92066" w:rsidP="00B9206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B92066" w:rsidRDefault="00B92066" w:rsidP="00B9206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B92066" w:rsidRDefault="00B92066" w:rsidP="00B9206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Monday 1st October 2018</w:t>
      </w:r>
    </w:p>
    <w:p w:rsidR="00B92066" w:rsidRDefault="00B92066" w:rsidP="00B92066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>
        <w:rPr>
          <w:rFonts w:ascii="Calibri" w:hAnsi="Calibri"/>
          <w:b/>
          <w:sz w:val="32"/>
          <w:szCs w:val="32"/>
        </w:rPr>
        <w:t>at</w:t>
      </w:r>
      <w:proofErr w:type="gramEnd"/>
      <w:r>
        <w:rPr>
          <w:rFonts w:ascii="Calibri" w:hAnsi="Calibri"/>
          <w:b/>
          <w:sz w:val="32"/>
          <w:szCs w:val="32"/>
        </w:rPr>
        <w:t xml:space="preserve"> 7.30pm in The Washington Village Hall (Dore room)</w:t>
      </w:r>
    </w:p>
    <w:p w:rsidR="00B92066" w:rsidRDefault="00B92066" w:rsidP="00B92066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B92066" w:rsidRDefault="00B92066" w:rsidP="00B92066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B92066" w:rsidTr="00B92066">
        <w:tc>
          <w:tcPr>
            <w:tcW w:w="9026" w:type="dxa"/>
            <w:hideMark/>
          </w:tcPr>
          <w:p w:rsidR="00B92066" w:rsidRDefault="00B92066" w:rsidP="00791D8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B92066" w:rsidTr="00B92066">
        <w:trPr>
          <w:trHeight w:val="411"/>
        </w:trPr>
        <w:tc>
          <w:tcPr>
            <w:tcW w:w="9026" w:type="dxa"/>
            <w:vAlign w:val="center"/>
          </w:tcPr>
          <w:p w:rsidR="00B92066" w:rsidRDefault="00B92066" w:rsidP="00791D8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agree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dispensations. </w:t>
            </w:r>
          </w:p>
          <w:p w:rsidR="00B92066" w:rsidRDefault="00B9206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B92066" w:rsidRDefault="00B9206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B92066" w:rsidRDefault="00B9206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B92066" w:rsidRPr="00B92066">
              <w:tc>
                <w:tcPr>
                  <w:tcW w:w="10138" w:type="dxa"/>
                </w:tcPr>
                <w:p w:rsidR="00B92066" w:rsidRPr="00B92066" w:rsidRDefault="00B92066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b/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 xml:space="preserve"> </w:t>
                  </w: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6.     </w:t>
                  </w:r>
                  <w:r w:rsidRPr="00B92066">
                    <w:rPr>
                      <w:b/>
                      <w:szCs w:val="24"/>
                    </w:rPr>
                    <w:t>To Receive, Review, Report on and progress matters arising from the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b/>
                      <w:szCs w:val="24"/>
                    </w:rPr>
                  </w:pPr>
                  <w:r w:rsidRPr="00B92066">
                    <w:rPr>
                      <w:b/>
                      <w:szCs w:val="24"/>
                    </w:rPr>
                    <w:t xml:space="preserve">          previous minutes 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b/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 7.     To Consider Planning Applications and discuss Transport Issues 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</w:pPr>
                  <w:r w:rsidRPr="00B92066">
                    <w:rPr>
                      <w:szCs w:val="24"/>
                    </w:rPr>
                    <w:t xml:space="preserve">          </w:t>
                  </w:r>
                  <w:r w:rsidRPr="00B92066"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  <w:t>DC/18/1954</w:t>
                  </w:r>
                  <w:r w:rsidRPr="00B92066">
                    <w:rPr>
                      <w:b/>
                      <w:szCs w:val="24"/>
                      <w:u w:val="single"/>
                    </w:rPr>
                    <w:t xml:space="preserve">- </w:t>
                  </w:r>
                  <w:r w:rsidRPr="00B92066"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  <w:t>Vodafone Aerial Mast Rock Common Quarry The Hollow Washington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b/>
                      <w:color w:val="333333"/>
                      <w:szCs w:val="24"/>
                      <w:shd w:val="clear" w:color="auto" w:fill="FFFFFF"/>
                    </w:rPr>
                    <w:t xml:space="preserve">          </w:t>
                  </w:r>
                  <w:r w:rsidRPr="00B92066"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  <w:t>West Sussex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b/>
                      <w:color w:val="333333"/>
                      <w:szCs w:val="24"/>
                      <w:shd w:val="clear" w:color="auto" w:fill="FFFFFF"/>
                    </w:rPr>
                    <w:t xml:space="preserve">          </w:t>
                  </w: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Proposed to install electronic communications apparatus/development ancillary to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         radio equipment housing on behalf of </w:t>
                  </w:r>
                  <w:proofErr w:type="spellStart"/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>CTIL</w:t>
                  </w:r>
                  <w:proofErr w:type="spellEnd"/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and Telefonica UK Ltd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b/>
                      <w:szCs w:val="24"/>
                      <w:u w:val="single"/>
                    </w:rPr>
                  </w:pPr>
                  <w:r w:rsidRPr="00B92066">
                    <w:rPr>
                      <w:szCs w:val="24"/>
                    </w:rPr>
                    <w:t xml:space="preserve">          </w:t>
                  </w:r>
                  <w:r w:rsidRPr="00B92066">
                    <w:rPr>
                      <w:b/>
                      <w:szCs w:val="24"/>
                      <w:u w:val="single"/>
                    </w:rPr>
                    <w:t xml:space="preserve">DC/18/1939 - </w:t>
                  </w:r>
                  <w:proofErr w:type="spellStart"/>
                  <w:r w:rsidRPr="00B92066">
                    <w:rPr>
                      <w:b/>
                      <w:szCs w:val="24"/>
                      <w:u w:val="single"/>
                    </w:rPr>
                    <w:t>Menengai</w:t>
                  </w:r>
                  <w:proofErr w:type="spellEnd"/>
                  <w:r w:rsidRPr="00B92066">
                    <w:rPr>
                      <w:b/>
                      <w:szCs w:val="24"/>
                      <w:u w:val="single"/>
                    </w:rPr>
                    <w:t xml:space="preserve"> Bracken Lane </w:t>
                  </w:r>
                  <w:proofErr w:type="spellStart"/>
                  <w:r w:rsidRPr="00B92066">
                    <w:rPr>
                      <w:b/>
                      <w:szCs w:val="24"/>
                      <w:u w:val="single"/>
                    </w:rPr>
                    <w:t>Storrington</w:t>
                  </w:r>
                  <w:proofErr w:type="spellEnd"/>
                  <w:r w:rsidRPr="00B92066">
                    <w:rPr>
                      <w:b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92066">
                    <w:rPr>
                      <w:b/>
                      <w:szCs w:val="24"/>
                      <w:u w:val="single"/>
                    </w:rPr>
                    <w:t>Pulborough</w:t>
                  </w:r>
                  <w:proofErr w:type="spellEnd"/>
                </w:p>
                <w:p w:rsidR="00B92066" w:rsidRPr="00B92066" w:rsidRDefault="00B920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-BoldMT" w:hAnsi="Arial-BoldMT" w:cs="Arial-BoldMT"/>
                      <w:bCs/>
                      <w:i/>
                      <w:sz w:val="20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D</w:t>
                  </w:r>
                  <w:r w:rsidRPr="00B92066">
                    <w:rPr>
                      <w:rFonts w:cs="Arial-BoldMT"/>
                      <w:bCs/>
                      <w:i/>
                      <w:szCs w:val="24"/>
                    </w:rPr>
                    <w:t>etached garden room</w:t>
                  </w:r>
                  <w:r w:rsidRPr="00B92066">
                    <w:rPr>
                      <w:rFonts w:ascii="Arial-BoldMT" w:hAnsi="Arial-BoldMT" w:cs="Arial-BoldMT"/>
                      <w:bCs/>
                      <w:i/>
                      <w:sz w:val="20"/>
                    </w:rPr>
                    <w:t>.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</w:pPr>
                  <w:r w:rsidRPr="00B92066">
                    <w:rPr>
                      <w:b/>
                      <w:i/>
                      <w:szCs w:val="24"/>
                    </w:rPr>
                    <w:t xml:space="preserve">          </w:t>
                  </w:r>
                  <w:r w:rsidRPr="00B92066"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  <w:t xml:space="preserve">DC/18/1970 The Chardonnay Restaurant Old London Road Washington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b/>
                      <w:color w:val="333333"/>
                      <w:szCs w:val="24"/>
                      <w:shd w:val="clear" w:color="auto" w:fill="FFFFFF"/>
                    </w:rPr>
                    <w:t xml:space="preserve">          </w:t>
                  </w:r>
                  <w:proofErr w:type="spellStart"/>
                  <w:r w:rsidRPr="00B92066"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  <w:t>Pulborough</w:t>
                  </w:r>
                  <w:proofErr w:type="spellEnd"/>
                  <w:r w:rsidRPr="00B92066">
                    <w:rPr>
                      <w:rFonts w:cs="Arial"/>
                      <w:b/>
                      <w:color w:val="333333"/>
                      <w:szCs w:val="24"/>
                      <w:u w:val="single"/>
                      <w:shd w:val="clear" w:color="auto" w:fill="FFFFFF"/>
                    </w:rPr>
                    <w:t xml:space="preserve"> West Sussex RH20 3BN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ascii="Arial" w:hAnsi="Arial" w:cs="Arial"/>
                      <w:color w:val="333333"/>
                      <w:szCs w:val="23"/>
                      <w:shd w:val="clear" w:color="auto" w:fill="FFFFFF"/>
                    </w:rPr>
                    <w:t xml:space="preserve">        </w:t>
                  </w: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>Non material amendment to previously approved DC/17/2498 (Proposed Change of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         Use from A3 Restaurant to C3 Residential (3 x 2 bedroom apartments) with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         </w:t>
                  </w:r>
                  <w:proofErr w:type="gramStart"/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>associated</w:t>
                  </w:r>
                  <w:proofErr w:type="gramEnd"/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parking (including 2 community spaces) and bin store. Removal of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         existing conservatory and commercial </w:t>
                  </w:r>
                  <w:proofErr w:type="spellStart"/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>binstore</w:t>
                  </w:r>
                  <w:proofErr w:type="spellEnd"/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, enclosure and erection of new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         bin/cycle store) Amendment to Unit 3 master bedroom windows, side window to </w:t>
                  </w:r>
                </w:p>
                <w:p w:rsid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 xml:space="preserve">          new master bedroom to be removed</w:t>
                  </w:r>
                </w:p>
                <w:p w:rsid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</w:pPr>
                  <w:bookmarkStart w:id="0" w:name="_GoBack"/>
                  <w:bookmarkEnd w:id="0"/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  <w:i/>
                      <w:szCs w:val="24"/>
                    </w:rPr>
                  </w:pPr>
                  <w:r w:rsidRPr="00B92066">
                    <w:rPr>
                      <w:rFonts w:cs="Arial"/>
                      <w:i/>
                      <w:color w:val="333333"/>
                      <w:szCs w:val="24"/>
                      <w:shd w:val="clear" w:color="auto" w:fill="FFFFFF"/>
                    </w:rPr>
                    <w:t>.</w:t>
                  </w:r>
                </w:p>
                <w:p w:rsidR="00B92066" w:rsidRPr="00B92066" w:rsidRDefault="00B92066" w:rsidP="00B9206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cs="Arial-BoldMT"/>
                      <w:b/>
                      <w:bCs/>
                      <w:i/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b/>
                      <w:bCs/>
                      <w:i/>
                      <w:color w:val="000000"/>
                      <w:szCs w:val="24"/>
                      <w:lang w:eastAsia="en-GB"/>
                    </w:rPr>
                    <w:lastRenderedPageBreak/>
                    <w:t xml:space="preserve">   8.   </w:t>
                  </w:r>
                  <w:r w:rsidRPr="00B92066">
                    <w:rPr>
                      <w:rFonts w:cs="Arial-BoldMT"/>
                      <w:b/>
                      <w:bCs/>
                      <w:i/>
                      <w:szCs w:val="24"/>
                    </w:rPr>
                    <w:t>To Review, Consider, Recommend and report on Parish Council issues, including</w:t>
                  </w:r>
                </w:p>
                <w:p w:rsidR="00B92066" w:rsidRPr="00B92066" w:rsidRDefault="00B92066" w:rsidP="00B9206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i/>
                      <w:szCs w:val="24"/>
                    </w:rPr>
                  </w:pPr>
                  <w:r w:rsidRPr="00B92066">
                    <w:rPr>
                      <w:rFonts w:cs="Arial-BoldMT"/>
                      <w:b/>
                      <w:bCs/>
                      <w:i/>
                      <w:szCs w:val="24"/>
                    </w:rPr>
                    <w:t xml:space="preserve"> </w:t>
                  </w:r>
                  <w:r w:rsidRPr="00B92066">
                    <w:rPr>
                      <w:b/>
                      <w:i/>
                      <w:szCs w:val="24"/>
                    </w:rPr>
                    <w:t xml:space="preserve">         Maintenance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b/>
                      <w:i/>
                      <w:szCs w:val="24"/>
                    </w:rPr>
                    <w:t xml:space="preserve">          </w:t>
                  </w:r>
                  <w:r w:rsidRPr="00B92066">
                    <w:rPr>
                      <w:i/>
                      <w:szCs w:val="24"/>
                    </w:rPr>
                    <w:t>To Receive Neighbourhood Plan update</w:t>
                  </w:r>
                </w:p>
                <w:p w:rsidR="00B92066" w:rsidRPr="00B92066" w:rsidRDefault="00B92066">
                  <w:pPr>
                    <w:pStyle w:val="Heading6"/>
                    <w:framePr w:wrap="around"/>
                    <w:suppressOverlap/>
                    <w:rPr>
                      <w:rFonts w:eastAsiaTheme="minorHAnsi"/>
                      <w:sz w:val="22"/>
                    </w:rPr>
                  </w:pPr>
                  <w:r w:rsidRPr="00B92066">
                    <w:rPr>
                      <w:rFonts w:eastAsiaTheme="minorHAnsi"/>
                      <w:sz w:val="22"/>
                    </w:rPr>
                    <w:t xml:space="preserve">          To Receive Quarterly Budget Report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 w:val="20"/>
                    </w:rPr>
                    <w:t xml:space="preserve">       </w:t>
                  </w:r>
                  <w:r w:rsidRPr="00B92066">
                    <w:rPr>
                      <w:i/>
                      <w:szCs w:val="24"/>
                    </w:rPr>
                    <w:t xml:space="preserve">    To Receive and Approve Washington Recreation Ground Annual Charity Return</w:t>
                  </w:r>
                </w:p>
                <w:p w:rsidR="00B92066" w:rsidRPr="00B92066" w:rsidRDefault="00B92066">
                  <w:pPr>
                    <w:pStyle w:val="Heading1"/>
                    <w:framePr w:hSpace="180" w:wrap="around" w:vAnchor="text" w:hAnchor="text" w:y="1"/>
                    <w:suppressOverlap/>
                    <w:rPr>
                      <w:rFonts w:eastAsiaTheme="minorHAnsi"/>
                      <w:sz w:val="22"/>
                      <w:u w:val="none"/>
                    </w:rPr>
                  </w:pPr>
                  <w:r w:rsidRPr="00B92066">
                    <w:rPr>
                      <w:rFonts w:eastAsiaTheme="minorHAnsi"/>
                      <w:sz w:val="22"/>
                      <w:u w:val="none"/>
                    </w:rPr>
                    <w:t xml:space="preserve">          To </w:t>
                  </w:r>
                  <w:proofErr w:type="gramStart"/>
                  <w:r w:rsidRPr="00B92066">
                    <w:rPr>
                      <w:rFonts w:eastAsiaTheme="minorHAnsi"/>
                      <w:sz w:val="22"/>
                      <w:u w:val="none"/>
                    </w:rPr>
                    <w:t>Consider</w:t>
                  </w:r>
                  <w:proofErr w:type="gramEnd"/>
                  <w:r w:rsidRPr="00B92066">
                    <w:rPr>
                      <w:rFonts w:eastAsiaTheme="minorHAnsi"/>
                      <w:sz w:val="22"/>
                      <w:u w:val="none"/>
                    </w:rPr>
                    <w:t xml:space="preserve"> grant request from the Mary How Trust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To Consider quotation for copies of Heath Common Design Statement and Discuss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</w:t>
                  </w:r>
                  <w:proofErr w:type="gramStart"/>
                  <w:r w:rsidRPr="00B92066">
                    <w:rPr>
                      <w:i/>
                      <w:szCs w:val="24"/>
                    </w:rPr>
                    <w:t>distribution</w:t>
                  </w:r>
                  <w:proofErr w:type="gramEnd"/>
                  <w:r w:rsidRPr="00B92066">
                    <w:rPr>
                      <w:i/>
                      <w:szCs w:val="24"/>
                    </w:rPr>
                    <w:t>.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To Discuss the Autumn newsletter and Consider quotation and distribution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arrangements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b/>
                      <w:i/>
                      <w:szCs w:val="24"/>
                    </w:rPr>
                    <w:t xml:space="preserve">          </w:t>
                  </w:r>
                  <w:r w:rsidRPr="00B92066">
                    <w:rPr>
                      <w:i/>
                      <w:szCs w:val="24"/>
                    </w:rPr>
                    <w:t>To Consider Council representation at the Remembrance Day Service in Washington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To Discuss recruitment for a Washington Ward Councillor.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i/>
                      <w:szCs w:val="24"/>
                    </w:rPr>
                    <w:t xml:space="preserve">          To Consider a volunteer to review the Council’s website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i/>
                      <w:szCs w:val="24"/>
                      <w:lang w:eastAsia="en-GB"/>
                    </w:rPr>
                    <w:t xml:space="preserve">         </w:t>
                  </w:r>
                  <w:r w:rsidRPr="00B92066">
                    <w:rPr>
                      <w:i/>
                      <w:szCs w:val="24"/>
                    </w:rPr>
                    <w:t xml:space="preserve"> To Consider a response to any further maintenance issues arising 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   9.   Approve Payments, Receipts and Quotes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          </w:t>
                  </w:r>
                  <w:proofErr w:type="gramStart"/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meetings</w:t>
                  </w:r>
                  <w:proofErr w:type="gramEnd"/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.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 12.   Clerk’s report</w:t>
                  </w:r>
                  <w:r w:rsidRPr="00B92066">
                    <w:rPr>
                      <w:rFonts w:eastAsia="Times New Roman" w:cs="Times New Roman"/>
                      <w:b/>
                      <w:i/>
                      <w:color w:val="000000"/>
                      <w:szCs w:val="24"/>
                      <w:lang w:eastAsia="en-GB"/>
                    </w:rPr>
                    <w:t xml:space="preserve"> 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 xml:space="preserve"> 13</w:t>
                  </w:r>
                  <w:r w:rsidRPr="00B92066">
                    <w:rPr>
                      <w:rFonts w:eastAsia="Times New Roman" w:cs="Times New Roman"/>
                      <w:color w:val="000000"/>
                      <w:szCs w:val="24"/>
                      <w:lang w:eastAsia="en-GB"/>
                    </w:rPr>
                    <w:t xml:space="preserve">.   </w:t>
                  </w: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To receive items for the next agenda.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b/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   Parties</w:t>
                  </w: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ab/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 15.</w:t>
                  </w:r>
                  <w:r w:rsidRPr="00B92066">
                    <w:rPr>
                      <w:rFonts w:eastAsia="Times New Roman" w:cs="Times New Roman"/>
                      <w:i/>
                      <w:szCs w:val="24"/>
                      <w:lang w:eastAsia="en-GB"/>
                    </w:rPr>
                    <w:t xml:space="preserve">   </w:t>
                  </w:r>
                  <w:r w:rsidRPr="00B92066">
                    <w:rPr>
                      <w:rFonts w:eastAsia="Times New Roman" w:cs="Times New Roman"/>
                      <w:b/>
                      <w:color w:val="000000"/>
                      <w:szCs w:val="24"/>
                      <w:lang w:eastAsia="en-GB"/>
                    </w:rPr>
                    <w:t>Dates and time of next meetings.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spacing w:after="0" w:line="254" w:lineRule="auto"/>
                    <w:ind w:left="34"/>
                    <w:suppressOverlap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         </w:t>
                  </w:r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>Committees: 15th October at 7pm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spacing w:after="0" w:line="254" w:lineRule="auto"/>
                    <w:ind w:left="34"/>
                    <w:suppressOverlap/>
                    <w:rPr>
                      <w:szCs w:val="24"/>
                    </w:rPr>
                  </w:pPr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 xml:space="preserve">         Washington Parish Council Meeting</w:t>
                  </w: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 </w:t>
                  </w:r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>5th November, 2018 at 7.30pm</w:t>
                  </w:r>
                  <w:r w:rsidRPr="00B92066">
                    <w:rPr>
                      <w:szCs w:val="24"/>
                    </w:rPr>
                    <w:t xml:space="preserve"> 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spacing w:after="0" w:line="254" w:lineRule="auto"/>
                    <w:ind w:left="34"/>
                    <w:suppressOverlap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  <w:r w:rsidRPr="00B92066">
                    <w:rPr>
                      <w:szCs w:val="24"/>
                    </w:rPr>
                    <w:t xml:space="preserve">       </w:t>
                  </w:r>
                  <w:r w:rsidRPr="00B92066">
                    <w:rPr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 xml:space="preserve"> Zoe </w:t>
                  </w:r>
                  <w:proofErr w:type="spellStart"/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>Savill</w:t>
                  </w:r>
                  <w:proofErr w:type="spellEnd"/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>The Minutes of the Committees and Working Parties are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B92066">
                      <w:rPr>
                        <w:rStyle w:val="Hyperlink"/>
                        <w:b/>
                        <w:szCs w:val="24"/>
                        <w:lang w:eastAsia="en-GB"/>
                      </w:rPr>
                      <w:t>www.washingtonparish.org.uk</w:t>
                    </w:r>
                  </w:hyperlink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</w:pPr>
                  <w:r w:rsidRPr="00B92066">
                    <w:rPr>
                      <w:rFonts w:eastAsia="Times New Roman" w:cs="Times New Roman"/>
                      <w:b/>
                      <w:szCs w:val="24"/>
                      <w:lang w:eastAsia="en-GB"/>
                    </w:rPr>
                    <w:t>THE OPEN PART OF THIS MEETING</w:t>
                  </w:r>
                </w:p>
                <w:p w:rsidR="00B92066" w:rsidRPr="00B92066" w:rsidRDefault="00B9206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</w:p>
              </w:tc>
            </w:tr>
            <w:tr w:rsidR="00B92066" w:rsidRPr="00B92066">
              <w:tc>
                <w:tcPr>
                  <w:tcW w:w="10138" w:type="dxa"/>
                </w:tcPr>
                <w:p w:rsidR="00B92066" w:rsidRPr="00B92066" w:rsidRDefault="00B92066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szCs w:val="24"/>
                      <w:lang w:eastAsia="en-GB"/>
                    </w:rPr>
                  </w:pPr>
                </w:p>
              </w:tc>
            </w:tr>
          </w:tbl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P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:rsid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B92066" w:rsidRDefault="00B9206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7D2F92" w:rsidRDefault="005A6315"/>
    <w:sectPr w:rsidR="007D2F92" w:rsidSect="00B92066">
      <w:headerReference w:type="default" r:id="rId11"/>
      <w:footerReference w:type="even" r:id="rId12"/>
      <w:footerReference w:type="defaul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15" w:rsidRDefault="005A6315" w:rsidP="00B92066">
      <w:pPr>
        <w:spacing w:after="0" w:line="240" w:lineRule="auto"/>
      </w:pPr>
      <w:r>
        <w:separator/>
      </w:r>
    </w:p>
  </w:endnote>
  <w:endnote w:type="continuationSeparator" w:id="0">
    <w:p w:rsidR="005A6315" w:rsidRDefault="005A6315" w:rsidP="00B9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66" w:rsidRDefault="00B92066" w:rsidP="00B92066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66" w:rsidRDefault="00B92066" w:rsidP="00B92066">
    <w:pPr>
      <w:pStyle w:val="Footer"/>
      <w:jc w:val="right"/>
    </w:pPr>
    <w:r>
      <w:t>Published 25th September 2018</w:t>
    </w:r>
  </w:p>
  <w:p w:rsidR="00B92066" w:rsidRDefault="00B92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15" w:rsidRDefault="005A6315" w:rsidP="00B92066">
      <w:pPr>
        <w:spacing w:after="0" w:line="240" w:lineRule="auto"/>
      </w:pPr>
      <w:r>
        <w:separator/>
      </w:r>
    </w:p>
  </w:footnote>
  <w:footnote w:type="continuationSeparator" w:id="0">
    <w:p w:rsidR="005A6315" w:rsidRDefault="005A6315" w:rsidP="00B9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66" w:rsidRDefault="00B92066" w:rsidP="00B9206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66"/>
    <w:rsid w:val="005A6315"/>
    <w:rsid w:val="00961368"/>
    <w:rsid w:val="00B92066"/>
    <w:rsid w:val="00E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B19F537-2064-48F5-8A46-E0ADE013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6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2066"/>
    <w:pPr>
      <w:keepNext/>
      <w:spacing w:after="0"/>
      <w:outlineLvl w:val="0"/>
    </w:pPr>
    <w:rPr>
      <w:rFonts w:eastAsia="Times New Roman" w:cs="Times New Roman"/>
      <w:i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066"/>
    <w:pPr>
      <w:keepNext/>
      <w:framePr w:hSpace="180" w:wrap="around" w:vAnchor="text" w:hAnchor="text" w:y="1"/>
      <w:spacing w:after="0"/>
      <w:outlineLvl w:val="5"/>
    </w:pPr>
    <w:rPr>
      <w:rFonts w:eastAsia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66"/>
    <w:rPr>
      <w:rFonts w:eastAsia="Times New Roman" w:cs="Times New Roman"/>
      <w:i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066"/>
    <w:rPr>
      <w:rFonts w:eastAsia="Times New Roman" w:cs="Times New Roman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20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66"/>
  </w:style>
  <w:style w:type="paragraph" w:styleId="Footer">
    <w:name w:val="footer"/>
    <w:basedOn w:val="Normal"/>
    <w:link w:val="FooterChar"/>
    <w:uiPriority w:val="99"/>
    <w:unhideWhenUsed/>
    <w:rsid w:val="00B92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2018-09-25T18:20:00Z</dcterms:created>
  <dcterms:modified xsi:type="dcterms:W3CDTF">2018-09-25T18:24:00Z</dcterms:modified>
</cp:coreProperties>
</file>